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7" w:type="dxa"/>
        <w:tblInd w:w="-751" w:type="dxa"/>
        <w:tblBorders>
          <w:bottom w:val="thinThickSmallGap" w:sz="24" w:space="0" w:color="auto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0"/>
        <w:gridCol w:w="5477"/>
      </w:tblGrid>
      <w:tr w:rsidR="007C319E" w:rsidRPr="004041E9" w:rsidTr="00345265">
        <w:trPr>
          <w:trHeight w:val="1837"/>
        </w:trPr>
        <w:tc>
          <w:tcPr>
            <w:tcW w:w="56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БАШ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?О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РТОСТАН РЕСПУБЛИКА№Ы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К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!М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ЕРТАУ ?АЛА№Ы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?АЛА ОКРУГЫНЫ*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«БАЛАЛАР ИЖАДЫ !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:"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ГЕ»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БАЛАЛАР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;А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 )(Т"М" БЕЛЕМ БИРЕ!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МУНИЦИПАЛЬ АВТОНОМИЯЛЫ </w:t>
            </w:r>
          </w:p>
          <w:p w:rsidR="007C319E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  <w:sz w:val="22"/>
                <w:szCs w:val="22"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БЕЛЕМ БИРЕ! УЧРЕЖДЕНИЕ№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Ы</w:t>
            </w:r>
            <w:proofErr w:type="gramEnd"/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БР</w:t>
            </w:r>
            <w:r>
              <w:rPr>
                <w:rFonts w:ascii="Times Cyr Bash Normal" w:hAnsi="Times Cyr Bash Normal"/>
                <w:b/>
                <w:sz w:val="22"/>
                <w:szCs w:val="22"/>
              </w:rPr>
              <w:t xml:space="preserve"> </w:t>
            </w: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К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!М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ЕРТАУ ?</w:t>
            </w:r>
            <w:r>
              <w:rPr>
                <w:rFonts w:ascii="Times Cyr Bash Normal" w:hAnsi="Times Cyr Bash Normal"/>
                <w:b/>
                <w:sz w:val="22"/>
                <w:szCs w:val="22"/>
              </w:rPr>
              <w:t>. ?О</w:t>
            </w:r>
            <w:r>
              <w:rPr>
                <w:rFonts w:ascii="Times Cyr Bash Normal" w:hAnsi="Times Cyr Bash Normal"/>
                <w:b/>
              </w:rPr>
              <w:t>-ны8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«БАЛАЛАР ИЖАДЫ !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:"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ГЕ» </w:t>
            </w:r>
          </w:p>
          <w:p w:rsidR="007C319E" w:rsidRPr="00CB4C11" w:rsidRDefault="007C319E" w:rsidP="0034526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</w:t>
            </w:r>
            <w:proofErr w:type="gramStart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)Б</w:t>
            </w:r>
            <w:proofErr w:type="gramEnd"/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Б</w:t>
            </w:r>
            <w:r>
              <w:rPr>
                <w:rFonts w:ascii="Times Cyr Bash Normal" w:hAnsi="Times Cyr Bash Normal"/>
                <w:b/>
                <w:sz w:val="22"/>
                <w:szCs w:val="22"/>
              </w:rPr>
              <w:t xml:space="preserve"> </w:t>
            </w: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МАББУ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4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МУНИЦИПАЛЬНОЕ АВТОНОМНОЕ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ДОПОЛНИТЕЛЬНОГО ОБРАЗОВАНИЯ ДЕТЕЙ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«ЦЕНТР ДЕТСКОГО ТВОРЧЕСТВА»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ГОРОДСКОГО ОКРУГА </w:t>
            </w:r>
          </w:p>
          <w:p w:rsidR="007C319E" w:rsidRPr="008F6500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ГОРОД</w:t>
            </w:r>
            <w:r>
              <w:rPr>
                <w:rFonts w:ascii="Times Cyr Bash Normal" w:hAnsi="Times Cyr Bash Normal"/>
                <w:b/>
                <w:sz w:val="22"/>
                <w:szCs w:val="22"/>
              </w:rPr>
              <w:t>А</w:t>
            </w: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 xml:space="preserve"> КУМЕРТАУ </w:t>
            </w:r>
          </w:p>
          <w:p w:rsidR="007C319E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  <w:sz w:val="22"/>
                <w:szCs w:val="22"/>
              </w:rPr>
            </w:pPr>
            <w:r w:rsidRPr="008F6500">
              <w:rPr>
                <w:rFonts w:ascii="Times Cyr Bash Normal" w:hAnsi="Times Cyr Bash Normal"/>
                <w:b/>
                <w:sz w:val="22"/>
                <w:szCs w:val="22"/>
              </w:rPr>
              <w:t>РЕСПУБЛИКИ БАШКОРТОСТАН</w:t>
            </w:r>
          </w:p>
          <w:p w:rsidR="007C319E" w:rsidRPr="00CB4C11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</w:t>
            </w:r>
            <w:r w:rsidRPr="00CB4C11">
              <w:rPr>
                <w:rFonts w:ascii="Times Cyr Bash Normal" w:hAnsi="Times Cyr Bash Normal"/>
                <w:b/>
                <w:sz w:val="22"/>
                <w:szCs w:val="22"/>
              </w:rPr>
              <w:t xml:space="preserve">МАОУ ДОД </w:t>
            </w:r>
            <w:proofErr w:type="gramEnd"/>
          </w:p>
          <w:p w:rsidR="007C319E" w:rsidRPr="00CB4C11" w:rsidRDefault="007C319E" w:rsidP="00345265">
            <w:pPr>
              <w:ind w:left="-108" w:right="-108"/>
              <w:jc w:val="center"/>
              <w:rPr>
                <w:rFonts w:ascii="Times Cyr Bash Normal" w:hAnsi="Times Cyr Bash Normal"/>
                <w:b/>
                <w:sz w:val="22"/>
                <w:szCs w:val="22"/>
              </w:rPr>
            </w:pPr>
            <w:r w:rsidRPr="00CB4C11">
              <w:rPr>
                <w:rFonts w:ascii="Times Cyr Bash Normal" w:hAnsi="Times Cyr Bash Normal"/>
                <w:b/>
                <w:sz w:val="22"/>
                <w:szCs w:val="22"/>
              </w:rPr>
              <w:t>«ЦЕНТР ДЕТСКОГО ТВОРЧЕСТВА»</w:t>
            </w:r>
          </w:p>
          <w:p w:rsidR="007C319E" w:rsidRPr="00CB4C11" w:rsidRDefault="007C319E" w:rsidP="00345265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CB4C11">
              <w:rPr>
                <w:rFonts w:ascii="Times Cyr Bash Normal" w:hAnsi="Times Cyr Bash Normal"/>
                <w:b/>
                <w:sz w:val="22"/>
                <w:szCs w:val="22"/>
              </w:rPr>
              <w:t>ГО Г.КУМЕРТАУ РБ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</w:tr>
    </w:tbl>
    <w:p w:rsidR="007C319E" w:rsidRPr="00CB4C11" w:rsidRDefault="007C319E" w:rsidP="007C319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C319E" w:rsidRPr="0016710E" w:rsidRDefault="007C319E" w:rsidP="007C31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Cyr Bash Normal" w:hAnsi="Times Cyr Bash Normal"/>
          <w:b/>
          <w:sz w:val="28"/>
          <w:szCs w:val="28"/>
        </w:rPr>
        <w:t xml:space="preserve">                 </w:t>
      </w:r>
      <w:r w:rsidRPr="0016710E">
        <w:rPr>
          <w:rFonts w:ascii="Times Cyr Bash Normal" w:hAnsi="Times Cyr Bash Normal"/>
          <w:b/>
          <w:sz w:val="28"/>
          <w:szCs w:val="28"/>
        </w:rPr>
        <w:t>БОЙОРО?</w:t>
      </w:r>
      <w:r w:rsidRPr="0016710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6710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6710E">
        <w:rPr>
          <w:rFonts w:ascii="Times New Roman" w:hAnsi="Times New Roman"/>
          <w:b/>
          <w:sz w:val="28"/>
          <w:szCs w:val="28"/>
        </w:rPr>
        <w:t>ПРИКАЗ</w:t>
      </w:r>
    </w:p>
    <w:p w:rsidR="007C319E" w:rsidRPr="00AA763A" w:rsidRDefault="007C319E" w:rsidP="007C319E">
      <w:pPr>
        <w:pStyle w:val="a3"/>
        <w:rPr>
          <w:rFonts w:ascii="Times New Roman" w:hAnsi="Times New Roman"/>
          <w:b/>
          <w:sz w:val="20"/>
        </w:rPr>
      </w:pPr>
    </w:p>
    <w:p w:rsidR="007C319E" w:rsidRPr="00FA5442" w:rsidRDefault="007C319E" w:rsidP="007C319E">
      <w:pPr>
        <w:pStyle w:val="a3"/>
        <w:ind w:lef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319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.2014</w:t>
      </w:r>
      <w:r w:rsidRPr="00FA5442">
        <w:rPr>
          <w:rFonts w:ascii="Times New Roman" w:hAnsi="Times New Roman"/>
          <w:sz w:val="28"/>
          <w:szCs w:val="28"/>
        </w:rPr>
        <w:tab/>
      </w:r>
      <w:r w:rsidRPr="00FA5442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544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-од</w:t>
      </w:r>
      <w:r w:rsidRPr="00FA5442">
        <w:rPr>
          <w:rFonts w:ascii="Times New Roman" w:hAnsi="Times New Roman"/>
          <w:sz w:val="28"/>
          <w:szCs w:val="28"/>
        </w:rPr>
        <w:tab/>
      </w:r>
      <w:r w:rsidRPr="00FA5442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4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.2014</w:t>
      </w:r>
      <w:r w:rsidRPr="00FA5442">
        <w:rPr>
          <w:rFonts w:ascii="Times New Roman" w:hAnsi="Times New Roman"/>
          <w:sz w:val="28"/>
          <w:szCs w:val="28"/>
        </w:rPr>
        <w:tab/>
      </w:r>
    </w:p>
    <w:p w:rsidR="007C319E" w:rsidRDefault="007C319E" w:rsidP="007C31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319E" w:rsidRDefault="007C319E" w:rsidP="007C3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единой комиссии по осуществлению закупок для нужд</w:t>
      </w:r>
    </w:p>
    <w:p w:rsidR="007C319E" w:rsidRDefault="007C319E" w:rsidP="007C3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МАОУ ДОД «Центр детского творчества» 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умертау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РБ</w:t>
      </w:r>
    </w:p>
    <w:p w:rsidR="007C319E" w:rsidRDefault="007C319E" w:rsidP="007C3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19E" w:rsidRDefault="007C319E" w:rsidP="007C3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2"/>
          <w:lang w:eastAsia="en-US"/>
        </w:rPr>
      </w:pPr>
      <w:r>
        <w:rPr>
          <w:b/>
          <w:sz w:val="28"/>
          <w:szCs w:val="28"/>
        </w:rPr>
        <w:t xml:space="preserve"> </w:t>
      </w:r>
      <w:r w:rsidRPr="00BA293F">
        <w:rPr>
          <w:sz w:val="28"/>
        </w:rPr>
        <w:t xml:space="preserve">В соответствии с </w:t>
      </w:r>
      <w:r w:rsidRPr="007C319E">
        <w:rPr>
          <w:rFonts w:eastAsiaTheme="minorHAnsi"/>
          <w:sz w:val="28"/>
          <w:szCs w:val="22"/>
          <w:lang w:eastAsia="en-US"/>
        </w:rPr>
        <w:t xml:space="preserve">Федеральным законом от 18 июля 2011 г. № 223-ФЗ «О закупках товаров, работ, услуг отдельными видами юридических лиц» </w:t>
      </w:r>
    </w:p>
    <w:p w:rsidR="007C319E" w:rsidRPr="00BA293F" w:rsidRDefault="007C319E" w:rsidP="007C319E">
      <w:pPr>
        <w:autoSpaceDE w:val="0"/>
        <w:autoSpaceDN w:val="0"/>
        <w:adjustRightInd w:val="0"/>
        <w:jc w:val="both"/>
        <w:rPr>
          <w:sz w:val="28"/>
          <w:szCs w:val="22"/>
        </w:rPr>
      </w:pPr>
      <w:proofErr w:type="gramStart"/>
      <w:r w:rsidRPr="00BA293F">
        <w:rPr>
          <w:b/>
          <w:sz w:val="28"/>
        </w:rPr>
        <w:t>п</w:t>
      </w:r>
      <w:proofErr w:type="gramEnd"/>
      <w:r w:rsidRPr="00BA293F">
        <w:rPr>
          <w:b/>
          <w:sz w:val="28"/>
          <w:szCs w:val="22"/>
        </w:rPr>
        <w:t xml:space="preserve"> р и к а з ы в а ю :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12544F">
        <w:rPr>
          <w:rFonts w:ascii="Times New Roman" w:hAnsi="Times New Roman" w:cs="Times New Roman"/>
          <w:sz w:val="28"/>
        </w:rPr>
        <w:t xml:space="preserve">Создать единую комиссию по </w:t>
      </w:r>
      <w:r w:rsidRPr="00BA293F"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Pr="00BA293F">
        <w:rPr>
          <w:rFonts w:ascii="Times New Roman" w:hAnsi="Times New Roman" w:cs="Times New Roman"/>
          <w:sz w:val="28"/>
        </w:rPr>
        <w:t xml:space="preserve">путем проведения конкурсов, аукционов и запросов котировок для определения поставщиков (подрядчиков, исполнителей) в целях заключения с ними </w:t>
      </w:r>
      <w:r>
        <w:rPr>
          <w:rFonts w:ascii="Times New Roman" w:hAnsi="Times New Roman" w:cs="Times New Roman"/>
          <w:sz w:val="28"/>
        </w:rPr>
        <w:t>договоров</w:t>
      </w:r>
      <w:r w:rsidRPr="00BA293F">
        <w:rPr>
          <w:rFonts w:ascii="Times New Roman" w:hAnsi="Times New Roman" w:cs="Times New Roman"/>
          <w:sz w:val="28"/>
        </w:rPr>
        <w:t xml:space="preserve"> на поставки товаров (выполнение работ, оказание услуг)</w:t>
      </w:r>
      <w:r>
        <w:rPr>
          <w:rFonts w:ascii="Times New Roman" w:hAnsi="Times New Roman" w:cs="Times New Roman"/>
          <w:sz w:val="28"/>
        </w:rPr>
        <w:t xml:space="preserve"> </w:t>
      </w:r>
      <w:r w:rsidRPr="00BA293F">
        <w:rPr>
          <w:rFonts w:ascii="Times New Roman" w:hAnsi="Times New Roman" w:cs="Times New Roman"/>
          <w:sz w:val="28"/>
          <w:szCs w:val="28"/>
        </w:rPr>
        <w:t>для 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4F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автономного </w:t>
      </w:r>
      <w:r w:rsidRPr="0012544F">
        <w:rPr>
          <w:rFonts w:ascii="Times New Roman" w:hAnsi="Times New Roman" w:cs="Times New Roman"/>
          <w:sz w:val="28"/>
        </w:rPr>
        <w:t xml:space="preserve">образовательного учреждения дополнительного образования детей </w:t>
      </w:r>
      <w:r>
        <w:rPr>
          <w:rFonts w:ascii="Times New Roman" w:hAnsi="Times New Roman" w:cs="Times New Roman"/>
          <w:sz w:val="28"/>
        </w:rPr>
        <w:t>«Центр детского творчества» городского округа города Кумертау Республики Башкортостан.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Определить следующий состав Единой комиссии </w:t>
      </w:r>
      <w:r w:rsidRPr="00E41D5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осуществлению закупок для нужд</w:t>
      </w:r>
      <w:r w:rsidRPr="00E41D5A">
        <w:rPr>
          <w:rFonts w:ascii="Times New Roman" w:hAnsi="Times New Roman" w:cs="Times New Roman"/>
          <w:sz w:val="28"/>
          <w:szCs w:val="28"/>
        </w:rPr>
        <w:t xml:space="preserve"> </w:t>
      </w:r>
      <w:r w:rsidRPr="0012544F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автономного </w:t>
      </w:r>
      <w:r w:rsidRPr="0012544F">
        <w:rPr>
          <w:rFonts w:ascii="Times New Roman" w:hAnsi="Times New Roman" w:cs="Times New Roman"/>
          <w:sz w:val="28"/>
        </w:rPr>
        <w:t xml:space="preserve">образовательного учреждения дополнительного образования детей </w:t>
      </w:r>
      <w:r>
        <w:rPr>
          <w:rFonts w:ascii="Times New Roman" w:hAnsi="Times New Roman" w:cs="Times New Roman"/>
          <w:sz w:val="28"/>
        </w:rPr>
        <w:t>«Центр детского творчества» городского округа город Кумертау Республики Башкортостан: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-председатель комиссии: </w:t>
      </w:r>
      <w:proofErr w:type="spellStart"/>
      <w:r>
        <w:rPr>
          <w:rFonts w:ascii="Times New Roman" w:hAnsi="Times New Roman" w:cs="Times New Roman"/>
          <w:sz w:val="28"/>
        </w:rPr>
        <w:t>А.Н.Докукин</w:t>
      </w:r>
      <w:proofErr w:type="spellEnd"/>
      <w:r>
        <w:rPr>
          <w:rFonts w:ascii="Times New Roman" w:hAnsi="Times New Roman" w:cs="Times New Roman"/>
          <w:sz w:val="28"/>
        </w:rPr>
        <w:t xml:space="preserve"> – директор МАОУДОД «Центр детского творчества» ГО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умертау</w:t>
      </w:r>
      <w:proofErr w:type="spellEnd"/>
      <w:r>
        <w:rPr>
          <w:rFonts w:ascii="Times New Roman" w:hAnsi="Times New Roman" w:cs="Times New Roman"/>
          <w:sz w:val="28"/>
        </w:rPr>
        <w:t xml:space="preserve"> РБ,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-секретарь комиссии: </w:t>
      </w:r>
      <w:proofErr w:type="spellStart"/>
      <w:r>
        <w:rPr>
          <w:rFonts w:ascii="Times New Roman" w:hAnsi="Times New Roman" w:cs="Times New Roman"/>
          <w:sz w:val="28"/>
        </w:rPr>
        <w:t>Р.А.Аскарова</w:t>
      </w:r>
      <w:proofErr w:type="spellEnd"/>
      <w:r>
        <w:rPr>
          <w:rFonts w:ascii="Times New Roman" w:hAnsi="Times New Roman" w:cs="Times New Roman"/>
          <w:sz w:val="28"/>
        </w:rPr>
        <w:t xml:space="preserve"> – библиотекарь,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С.Ю.Шамарина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гл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ухгалтер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Г.Г.Николаева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по АХР</w:t>
      </w:r>
      <w:r>
        <w:rPr>
          <w:rFonts w:ascii="Times New Roman" w:hAnsi="Times New Roman" w:cs="Times New Roman"/>
          <w:sz w:val="28"/>
        </w:rPr>
        <w:t>.</w:t>
      </w:r>
    </w:p>
    <w:p w:rsidR="007C319E" w:rsidRPr="00BA293F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A293F">
        <w:rPr>
          <w:rFonts w:ascii="Calibri" w:hAnsi="Calibri" w:cs="Calibri"/>
          <w:bCs/>
        </w:rPr>
        <w:t xml:space="preserve"> </w:t>
      </w:r>
      <w:r w:rsidRPr="00BA293F">
        <w:rPr>
          <w:rFonts w:ascii="Times New Roman" w:hAnsi="Times New Roman" w:cs="Times New Roman"/>
          <w:sz w:val="28"/>
        </w:rPr>
        <w:t xml:space="preserve">Задачи и функции председателя, членов и секретаря единой комиссии определить в соответствии с Положением о </w:t>
      </w:r>
      <w:proofErr w:type="spellStart"/>
      <w:r w:rsidRPr="00BA293F">
        <w:rPr>
          <w:rFonts w:ascii="Times New Roman" w:hAnsi="Times New Roman" w:cs="Times New Roman"/>
          <w:sz w:val="28"/>
        </w:rPr>
        <w:t>закупок</w:t>
      </w:r>
      <w:r>
        <w:rPr>
          <w:rFonts w:ascii="Times New Roman" w:hAnsi="Times New Roman" w:cs="Times New Roman"/>
          <w:sz w:val="28"/>
        </w:rPr>
        <w:t>ах</w:t>
      </w:r>
      <w:proofErr w:type="spellEnd"/>
      <w:r>
        <w:rPr>
          <w:rFonts w:ascii="Times New Roman" w:hAnsi="Times New Roman" w:cs="Times New Roman"/>
          <w:sz w:val="28"/>
        </w:rPr>
        <w:t xml:space="preserve"> товаров, работ, услуг для нужд</w:t>
      </w:r>
      <w:r w:rsidRPr="00BA293F">
        <w:rPr>
          <w:rFonts w:ascii="Times New Roman" w:hAnsi="Times New Roman" w:cs="Times New Roman"/>
          <w:sz w:val="28"/>
        </w:rPr>
        <w:t xml:space="preserve"> МАОУ ДОД «Центр детского творчества» ГО </w:t>
      </w:r>
      <w:proofErr w:type="spellStart"/>
      <w:r w:rsidRPr="00BA293F">
        <w:rPr>
          <w:rFonts w:ascii="Times New Roman" w:hAnsi="Times New Roman" w:cs="Times New Roman"/>
          <w:sz w:val="28"/>
        </w:rPr>
        <w:t>г</w:t>
      </w:r>
      <w:proofErr w:type="gramStart"/>
      <w:r w:rsidRPr="00BA293F">
        <w:rPr>
          <w:rFonts w:ascii="Times New Roman" w:hAnsi="Times New Roman" w:cs="Times New Roman"/>
          <w:sz w:val="28"/>
        </w:rPr>
        <w:t>.К</w:t>
      </w:r>
      <w:proofErr w:type="gramEnd"/>
      <w:r w:rsidRPr="00BA293F">
        <w:rPr>
          <w:rFonts w:ascii="Times New Roman" w:hAnsi="Times New Roman" w:cs="Times New Roman"/>
          <w:sz w:val="28"/>
        </w:rPr>
        <w:t>умертау</w:t>
      </w:r>
      <w:proofErr w:type="spellEnd"/>
      <w:r w:rsidRPr="00BA293F">
        <w:rPr>
          <w:rFonts w:ascii="Times New Roman" w:hAnsi="Times New Roman" w:cs="Times New Roman"/>
          <w:sz w:val="28"/>
        </w:rPr>
        <w:t xml:space="preserve"> РБ.</w:t>
      </w:r>
    </w:p>
    <w:p w:rsidR="007C319E" w:rsidRDefault="007C319E" w:rsidP="007C319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 Контроль исполнени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:rsidR="007C319E" w:rsidRDefault="007C319E" w:rsidP="007C31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319E" w:rsidRDefault="007C319E" w:rsidP="007C319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А.Н.Докукин</w:t>
      </w:r>
      <w:proofErr w:type="spellEnd"/>
    </w:p>
    <w:p w:rsidR="007C319E" w:rsidRDefault="007C319E" w:rsidP="007C31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319E" w:rsidRDefault="007C319E" w:rsidP="007C319E">
      <w:pPr>
        <w:pStyle w:val="a3"/>
        <w:jc w:val="both"/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93366F" w:rsidRDefault="0093366F"/>
    <w:sectPr w:rsidR="0093366F" w:rsidSect="00760D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9E"/>
    <w:rsid w:val="003B0DDE"/>
    <w:rsid w:val="007C319E"/>
    <w:rsid w:val="0093366F"/>
    <w:rsid w:val="00E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9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9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2014-09-08T09:57:00Z</dcterms:created>
  <dcterms:modified xsi:type="dcterms:W3CDTF">2014-09-08T10:04:00Z</dcterms:modified>
</cp:coreProperties>
</file>